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3700" w:rsidRPr="00893700" w:rsidP="00893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 5-251</w:t>
      </w:r>
      <w:r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/2024</w:t>
      </w:r>
    </w:p>
    <w:p w:rsidR="00893700" w:rsidRPr="00893700" w:rsidP="00893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Pr="008C2F31" w:rsid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86MS0053-01-2024-001373-50</w:t>
      </w:r>
    </w:p>
    <w:p w:rsidR="00893700" w:rsidRP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F31" w:rsidRPr="008C2F31" w:rsidP="008C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C2F31" w:rsidRPr="008C2F31" w:rsidP="008C2F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F31">
        <w:rPr>
          <w:rFonts w:ascii="Times New Roman" w:eastAsia="Calibri" w:hAnsi="Times New Roman" w:cs="Times New Roman"/>
          <w:color w:val="000000"/>
          <w:sz w:val="28"/>
          <w:szCs w:val="28"/>
        </w:rPr>
        <w:t>по делу об административном правонарушении</w:t>
      </w:r>
    </w:p>
    <w:p w:rsidR="00893700" w:rsidRP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марта 2024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7E3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г.Нягань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№2 Няганского судебного </w:t>
      </w:r>
      <w:r w:rsidRP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Ханты-Мансийского автономного округа-Югры Колосова Е.С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9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   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Филалеевой Татьяны Николаевны, </w:t>
      </w:r>
      <w:r w:rsidR="00D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уроженки </w:t>
      </w:r>
      <w:r w:rsidR="00D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гражданки РФ, работающей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отдела кадров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общеобразовательного учреждения города Нягани «Начальная общеобразовательная школа №9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находящегося по адресу: </w:t>
      </w:r>
      <w:r w:rsidR="0001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ХМАО-Югра г.Нягань, </w:t>
      </w:r>
      <w:r w:rsidR="00D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проживающей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ХМАО-Югра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15.33.2 Кодекса Российской Федерации об административных правонарушениях –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70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епредставление в установленный </w:t>
      </w:r>
      <w:hyperlink r:id="rId4" w:anchor="/document/10106192/entry/8" w:history="1"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законодательством</w:t>
        </w:r>
      </w:hyperlink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Российской Федерации об индивидуальном (персонифицированном) учете в системах обязательного пенсионного страхования срок оформленных в установленном порядке сведени</w:t>
      </w:r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 xml:space="preserve">й (документов), необходимых для ведения индивидуального (персонифицированного) учета в системах обязательного пенсионного страхования, за исключением случаев, предусмотренных </w:t>
      </w:r>
      <w:hyperlink r:id="rId4" w:anchor="/document/12125267/entry/1533202" w:history="1"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частью 2</w:t>
        </w:r>
      </w:hyperlink>
      <w:r w:rsidRPr="0089370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настоящей статьи</w:t>
      </w:r>
      <w:r w:rsidRPr="008937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Л:</w:t>
      </w:r>
    </w:p>
    <w:p w:rsidR="002226D3" w:rsidRP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23.12.2023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Филалеева Т.Н., являясь должностным лицом – специалистом отдела кадров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г.Нягани «НОШ №9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находящегося по адресу: ХМАО-Югра г.Нягань,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микрорайон, дом 30, к. 1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представил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застрахованных лицах по форме </w:t>
      </w:r>
      <w:r w:rsidR="009A0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СЗВ-Корр (корректирующая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8937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 в Отделение Фонда пенсионного и социального страхования Российской Федерации Ханты-Мансийского автономного округа-Югре.</w:t>
      </w:r>
    </w:p>
    <w:p w:rsidR="008C2F31" w:rsidRPr="008C2F31" w:rsidP="008C2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Должностное лицо </w:t>
      </w: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Филалеева Т.Н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явилась</w:t>
      </w:r>
      <w:r w:rsidRPr="008C2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образом. </w:t>
      </w:r>
    </w:p>
    <w:p w:rsidR="00015268" w:rsidP="008C2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Филалеевой</w:t>
      </w: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r w:rsidRPr="00015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00" w:rsidRPr="00893700" w:rsidP="00015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Исследовав матер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иалы дела, мировой судья находит вину</w:t>
      </w:r>
      <w:r w:rsidRPr="0089370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Филалеевой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Pr="00893700" w:rsid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15.33.2 Кодекса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установленной по следующим основаниям.</w:t>
      </w:r>
    </w:p>
    <w:p w:rsidR="00893700" w:rsidRPr="00893700" w:rsidP="0089370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2 статьи 11 ФЗ от  01.04.1996г. №27-ФЗ «Об индивидуальном персонифицированном) учете в системе обязательного 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 страхования» страховат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ежегодно не позднее 1 марта года, следующего за отчетным годом (за исключением случаев, если иные сроки предусмотрены данным Федеральным законом), представляет о каждом работающем у него застрахованном лице (включая лиц, заключивших договоры гражданско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сведения по форме «СЗВ-Стаж»: 1) страховой номер индивидуального лицевого счета; 2) фамили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имя и отчество;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льством Российской Федерации начисляются страховые взносы;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 начисляются страховые взносы;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стях; суммы пенсионных взносов, уплаченных за застрахованное лицо, являющееся субъектом системы досрочного негосударственного пенсионного обеспечения; периоды трудовой деятельности, включаемые в профессиональный стаж застрахованного лица, являющегося субъе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ктом системы досрочного негосударственного пенсионного обеспечения; документы, подтверждающие право застрахованного лица на досрочное назначение страховой пенсии по старости; другие сведения, необходимые для правильного назначения страховой пенсии и накопи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пенсии. Форма указанной отчетности (СЗВ-СТАЖ) утверждена постановлением Правления ПФР от 06.12.2018 № 507п «Об утверждении формы «Сведения о страховом стаже застрахованных лиц (СЗВ-СТ АЖ)», формы «Сведения по страхователю, передаваемые в ПФР для ве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индивидуального (персонифицированного) учета (ОДВ-1)», формы «Данные 0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 порядка их заполнения и формата сведений и о признании утратившим силу постановления Правления ПФ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от 11.01.2017 № 3п».</w:t>
      </w:r>
    </w:p>
    <w:p w:rsidR="00893700" w:rsidRPr="00893700" w:rsidP="00893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срок предоставления формы СЗВ-СТАЖ за 2022 год – не позднее 01 марта 2023 года.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СЗВ-СТАЖ (исходная) за 2022 год предоставлена </w:t>
      </w:r>
      <w:r w:rsidRPr="00893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должностным лицом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Филалеевой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Отделение Фонда пенсионного и социального страхова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Российской Федерации Ханты-Мансийского автономного 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округа-Югры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1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.02.2023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нарушение законодательства на момент предоставления исходной формы отчета СЗВ-СТАЖ (исходная) за 2022 год установлено не было. </w:t>
      </w:r>
    </w:p>
    <w:p w:rsidR="00893700" w:rsidRPr="00893700" w:rsidP="008937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осуществления контроля за своевременность, достоверностью и правильностью представления сведений и анализа годовой отчетности были выявлены расхождения сведений в страховом стаже в отношении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 застрахованных лиц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</w:t>
      </w:r>
      <w:r w:rsidR="0001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направлено уве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домление об устранении ошибок в течени</w:t>
      </w:r>
      <w:r w:rsidR="0022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рабочих дней</w:t>
      </w:r>
      <w:r w:rsidR="0022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есть 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</w:t>
      </w:r>
      <w:r w:rsidR="0001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3700" w:rsidRPr="00893700" w:rsidP="008937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="009A0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СЗВ-Корр (корректирующая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2022 должностным лицом, ответственным за ее своевременное представление в Отделение Фонда пенсионного и социального страхования Российской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Ханты-Мансийского автономного округа-Югры не была представлена, соответственно датой совершения правонарушение является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</w:t>
      </w:r>
      <w:r w:rsidR="0001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93700" w:rsidRPr="00893700" w:rsidP="00893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должностного лица 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Филалеевой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15268"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протоколом об администр</w:t>
      </w:r>
      <w:r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ативном </w:t>
      </w:r>
      <w:r w:rsid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правонарушении №81/2024 от 19.02.2024</w:t>
      </w:r>
      <w:r w:rsidRPr="00015268"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911F9"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котором указаны обстоятельства совершения должностным лицом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Филалеевой</w:t>
      </w:r>
      <w:r w:rsidRPr="008C2F31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r w:rsidRPr="001911F9"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правонарушения</w:t>
      </w:r>
      <w:r w:rsidRPr="00015268"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11F9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сведениями об отсутствии формы </w:t>
      </w:r>
      <w:r w:rsidR="009A0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СЗВ-Корр (корректирующая</w:t>
      </w:r>
      <w:r w:rsidRP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 2022 год, представленной в ГУ– ОПФ РФ по ХМАО-Югре;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027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S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1824000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4292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06.02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.2024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1F9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Выпиской из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приказа от 12.04.2005 №22</w:t>
      </w:r>
      <w:r w:rsidRPr="001911F9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-к, согласно которой</w:t>
      </w:r>
      <w:r w:rsidRPr="001911F9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Филалеева</w:t>
      </w:r>
      <w:r w:rsidRPr="008C2F31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r w:rsidRPr="001911F9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11F9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принята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специалистом</w:t>
      </w:r>
      <w:r w:rsidRPr="001911F9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отдела кадров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г.Нягани «НОШ №9</w:t>
      </w:r>
      <w:r w:rsidRPr="00893700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11F9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должностной инструкцией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кадров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г.Нягани «НОШ №9</w:t>
      </w:r>
      <w:r w:rsidRP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должностного лица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Филалеевой</w:t>
      </w:r>
      <w:r w:rsidRPr="008C2F31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r w:rsidRPr="0089370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мировой судья квалифицирует по части 1 статьи 15.33.2 Кодекса Российской Федерации об административных правонарушениях как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70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епредставление в установленный </w:t>
      </w:r>
      <w:hyperlink r:id="rId4" w:anchor="/document/10106192/entry/8" w:history="1"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законодательством</w:t>
        </w:r>
      </w:hyperlink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Росси</w:t>
      </w:r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>йской Федерации об индивидуальном (персонифицированном) учете в системах обязательного пенсионного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</w:t>
      </w:r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 xml:space="preserve">бязательного пенсионного страхования, за исключением случаев, предусмотренных </w:t>
      </w:r>
      <w:hyperlink r:id="rId4" w:anchor="/document/12125267/entry/1533202" w:history="1"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частью 2</w:t>
        </w:r>
      </w:hyperlink>
      <w:r w:rsidRPr="0089370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настоящей статьи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Обстоятельств, смягчающих и отягчающих административную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ответственность, по делу не установлено.</w:t>
      </w:r>
    </w:p>
    <w:p w:rsid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1911F9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P="00893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ПОСТАНОВИ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Л:</w:t>
      </w:r>
    </w:p>
    <w:p w:rsidR="002226D3" w:rsidRPr="00893700" w:rsidP="00893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Филалееву Татьяну Николаевну</w:t>
      </w:r>
      <w:r w:rsidRPr="001911F9" w:rsidR="001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виновной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ей административное наказание в виде административного штрафа в размере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(триста)</w:t>
      </w:r>
      <w:r w:rsidRPr="00893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93700" w:rsidRPr="00893700" w:rsidP="00893700">
      <w:pPr>
        <w:shd w:val="clear" w:color="auto" w:fill="FFFFFF"/>
        <w:spacing w:after="0" w:line="240" w:lineRule="auto"/>
        <w:ind w:right="-1"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счет получателя платежа  03100643000000018700, номер счета банка получателя 40102810245370000007, ИНН 8601002078, КПП </w:t>
      </w:r>
      <w:r w:rsidR="001911F9">
        <w:rPr>
          <w:rFonts w:ascii="Times New Roman" w:eastAsia="Times New Roman" w:hAnsi="Times New Roman" w:cs="Times New Roman"/>
          <w:sz w:val="28"/>
          <w:szCs w:val="28"/>
          <w:lang w:eastAsia="ru-RU"/>
        </w:rPr>
        <w:t>860101001, КБК 79711601230060001140, ОКТМО 71879000, УИН: 79727002402000000817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 платежа: штраф за административное правонару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по протоколу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№81/2024 за СЗВ-Кор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(корректирующая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937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2A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2022.; рег.№027-011-00</w:t>
      </w:r>
      <w:r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A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3700" w:rsidRPr="00893700" w:rsidP="0089370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едусмотренных </w:t>
      </w:r>
      <w:hyperlink r:id="rId5" w:anchor="sub_322011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1.1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sub_302013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sub_322131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1.3-1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sub_302014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31.5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срок должна быть предъявлена квитанция об уплате штрафа в канцелярию судебного</w:t>
      </w:r>
      <w:r w:rsidR="002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№2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ХМАО-Югры.</w:t>
      </w:r>
    </w:p>
    <w:p w:rsidR="00893700" w:rsidRPr="00893700" w:rsidP="0089370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том числе не предъявлении квитанции в указанные выше сроки мир</w:t>
      </w:r>
      <w:r w:rsidR="002A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овому судье судебного участка №2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#sub_202501" w:history="1">
        <w:r w:rsidRPr="008937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стративного ареста сроком до 15 суток, либо обязательные работы сроком до 50 часов.</w:t>
      </w:r>
    </w:p>
    <w:p w:rsidR="00893700" w:rsidRPr="00893700" w:rsidP="0089370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2A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№2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3700" w:rsidRPr="00893700" w:rsidP="00893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ind w:firstLine="69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Е.С.Колосова</w:t>
      </w:r>
    </w:p>
    <w:p w:rsidR="00537F00"/>
    <w:sectPr w:rsidSect="00892EE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5848523"/>
      <w:docPartObj>
        <w:docPartGallery w:val="Page Numbers (Top of Page)"/>
        <w:docPartUnique/>
      </w:docPartObj>
    </w:sdtPr>
    <w:sdtContent>
      <w:p w:rsidR="00892EE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8D">
          <w:rPr>
            <w:noProof/>
          </w:rPr>
          <w:t>3</w:t>
        </w:r>
        <w:r>
          <w:fldChar w:fldCharType="end"/>
        </w:r>
      </w:p>
    </w:sdtContent>
  </w:sdt>
  <w:p w:rsidR="00892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6"/>
    <w:rsid w:val="00015268"/>
    <w:rsid w:val="00061A84"/>
    <w:rsid w:val="001911F9"/>
    <w:rsid w:val="002226D3"/>
    <w:rsid w:val="002A0934"/>
    <w:rsid w:val="00537F00"/>
    <w:rsid w:val="007153A8"/>
    <w:rsid w:val="007E38CC"/>
    <w:rsid w:val="00875E7A"/>
    <w:rsid w:val="00892EE4"/>
    <w:rsid w:val="00893700"/>
    <w:rsid w:val="008C2F31"/>
    <w:rsid w:val="008E29A6"/>
    <w:rsid w:val="009A0CF0"/>
    <w:rsid w:val="00DD76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6A5194-C614-46F1-A6F8-5C76D65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93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893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6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6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